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0BF" w:rsidRPr="00F27096" w:rsidRDefault="000B5A89">
      <w:pPr>
        <w:rPr>
          <w:rFonts w:ascii="Arial" w:hAnsi="Arial" w:cs="Arial"/>
        </w:rPr>
      </w:pPr>
      <w:r w:rsidRPr="00F27096">
        <w:rPr>
          <w:rFonts w:ascii="Arial" w:hAnsi="Arial" w:cs="Arial"/>
        </w:rPr>
        <w:t>DOCUMENTO SOBRE LA NECESIDAD DE REALIZACIÓN DE LA EVALUCIÓN DE IMPACTO EN LA PROTECCIÓN DE DATOS</w:t>
      </w:r>
    </w:p>
    <w:p w:rsidR="000B5A89" w:rsidRPr="00F27096" w:rsidRDefault="000B5A89" w:rsidP="005C27A0">
      <w:pPr>
        <w:jc w:val="both"/>
        <w:rPr>
          <w:rFonts w:ascii="Arial" w:hAnsi="Arial" w:cs="Arial"/>
        </w:rPr>
      </w:pPr>
    </w:p>
    <w:p w:rsidR="000B5A89" w:rsidRPr="00F27096" w:rsidRDefault="000B5A89" w:rsidP="005C27A0">
      <w:pPr>
        <w:jc w:val="both"/>
        <w:rPr>
          <w:rFonts w:ascii="Arial" w:hAnsi="Arial" w:cs="Arial"/>
        </w:rPr>
      </w:pPr>
      <w:r w:rsidRPr="00F27096">
        <w:rPr>
          <w:rFonts w:ascii="Arial" w:hAnsi="Arial" w:cs="Arial"/>
        </w:rPr>
        <w:t>El presente documento proporcionado a los centros gestores de tratamiento por parte del Departamento de protección de datos y Seguridad de la Infor</w:t>
      </w:r>
      <w:r w:rsidR="00390305" w:rsidRPr="00F27096">
        <w:rPr>
          <w:rFonts w:ascii="Arial" w:hAnsi="Arial" w:cs="Arial"/>
        </w:rPr>
        <w:t>m</w:t>
      </w:r>
      <w:r w:rsidRPr="00F27096">
        <w:rPr>
          <w:rFonts w:ascii="Arial" w:hAnsi="Arial" w:cs="Arial"/>
        </w:rPr>
        <w:t>ación, pretende ser una herramienta que facilite la determinación de si procede la realización de la correspondiente evaluación de impacto en la prote</w:t>
      </w:r>
      <w:r w:rsidR="00390305" w:rsidRPr="00F27096">
        <w:rPr>
          <w:rFonts w:ascii="Arial" w:hAnsi="Arial" w:cs="Arial"/>
        </w:rPr>
        <w:t>cción de datos (EIPD). La definición, naturaleza, alcance y obligación de dicha obligación está recogida en el artículo art 35 del Reglamento (UE) 2016/679 del Parlamento Europeo y del Consejo</w:t>
      </w:r>
      <w:r w:rsidR="00F27096">
        <w:rPr>
          <w:rFonts w:ascii="Arial" w:hAnsi="Arial" w:cs="Arial"/>
        </w:rPr>
        <w:t xml:space="preserve"> (RGPD)</w:t>
      </w:r>
      <w:r w:rsidR="006F6647">
        <w:rPr>
          <w:rFonts w:ascii="Arial" w:hAnsi="Arial" w:cs="Arial"/>
        </w:rPr>
        <w:t>.</w:t>
      </w:r>
    </w:p>
    <w:p w:rsidR="00900CE5" w:rsidRPr="00F27096" w:rsidRDefault="00900CE5" w:rsidP="005C27A0">
      <w:pPr>
        <w:spacing w:after="0" w:line="240" w:lineRule="auto"/>
        <w:jc w:val="both"/>
        <w:rPr>
          <w:rFonts w:ascii="Arial" w:hAnsi="Arial" w:cs="Arial"/>
        </w:rPr>
      </w:pPr>
    </w:p>
    <w:p w:rsidR="007F2F9E" w:rsidRDefault="00900CE5" w:rsidP="005C27A0">
      <w:pPr>
        <w:spacing w:after="0" w:line="240" w:lineRule="auto"/>
        <w:jc w:val="both"/>
        <w:rPr>
          <w:rFonts w:ascii="Arial" w:hAnsi="Arial" w:cs="Arial"/>
        </w:rPr>
      </w:pPr>
      <w:r w:rsidRPr="00F27096">
        <w:rPr>
          <w:rFonts w:ascii="Arial" w:hAnsi="Arial" w:cs="Arial"/>
        </w:rPr>
        <w:t xml:space="preserve">A </w:t>
      </w:r>
      <w:r w:rsidR="005C27A0" w:rsidRPr="00F27096">
        <w:rPr>
          <w:rFonts w:ascii="Arial" w:hAnsi="Arial" w:cs="Arial"/>
        </w:rPr>
        <w:t>continuación,</w:t>
      </w:r>
      <w:r w:rsidRPr="00F27096">
        <w:rPr>
          <w:rFonts w:ascii="Arial" w:hAnsi="Arial" w:cs="Arial"/>
        </w:rPr>
        <w:t xml:space="preserve"> encontrará preguntas sobre el tratamiento que deberá contestar mediante un SI o un NO. </w:t>
      </w:r>
    </w:p>
    <w:p w:rsidR="0023275E" w:rsidRDefault="0023275E" w:rsidP="005C27A0">
      <w:pPr>
        <w:spacing w:after="0" w:line="240" w:lineRule="auto"/>
        <w:jc w:val="both"/>
        <w:rPr>
          <w:rFonts w:ascii="Arial" w:hAnsi="Arial" w:cs="Arial"/>
        </w:rPr>
      </w:pPr>
      <w:bookmarkStart w:id="0" w:name="_GoBack"/>
      <w:bookmarkEnd w:id="0"/>
    </w:p>
    <w:p w:rsidR="00F27096" w:rsidRPr="006F6647" w:rsidRDefault="00F27096" w:rsidP="005C27A0">
      <w:pPr>
        <w:spacing w:after="0" w:line="240" w:lineRule="auto"/>
        <w:jc w:val="both"/>
        <w:rPr>
          <w:rFonts w:ascii="Arial" w:hAnsi="Arial" w:cs="Arial"/>
          <w:sz w:val="24"/>
          <w:szCs w:val="24"/>
        </w:rPr>
      </w:pPr>
      <w:r w:rsidRPr="006F6647">
        <w:rPr>
          <w:rFonts w:ascii="Arial" w:hAnsi="Arial" w:cs="Arial"/>
          <w:sz w:val="24"/>
          <w:szCs w:val="24"/>
        </w:rPr>
        <w:t>BLOQUE A</w:t>
      </w:r>
    </w:p>
    <w:p w:rsidR="006F6647" w:rsidRDefault="006F6647" w:rsidP="005C27A0">
      <w:pPr>
        <w:spacing w:after="0" w:line="240" w:lineRule="auto"/>
        <w:jc w:val="both"/>
      </w:pPr>
    </w:p>
    <w:p w:rsidR="00F27096" w:rsidRDefault="00F27096" w:rsidP="005C27A0">
      <w:pPr>
        <w:spacing w:after="0" w:line="240" w:lineRule="auto"/>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48"/>
        <w:gridCol w:w="1145"/>
      </w:tblGrid>
      <w:tr w:rsidR="00F27096" w:rsidRPr="00F27096" w:rsidTr="00F27096">
        <w:trPr>
          <w:trHeight w:val="1016"/>
        </w:trPr>
        <w:tc>
          <w:tcPr>
            <w:tcW w:w="0" w:type="auto"/>
            <w:shd w:val="clear" w:color="auto" w:fill="auto"/>
            <w:vAlign w:val="center"/>
            <w:hideMark/>
          </w:tcPr>
          <w:p w:rsidR="00F27096" w:rsidRPr="00F27096" w:rsidRDefault="00F27096" w:rsidP="00DD6B35">
            <w:pPr>
              <w:spacing w:after="0" w:line="240" w:lineRule="auto"/>
              <w:jc w:val="both"/>
              <w:rPr>
                <w:rFonts w:ascii="Arial" w:eastAsia="Times New Roman" w:hAnsi="Arial" w:cs="Arial"/>
                <w:color w:val="212529"/>
                <w:sz w:val="16"/>
                <w:szCs w:val="16"/>
                <w:lang w:eastAsia="es-ES"/>
              </w:rPr>
            </w:pPr>
            <w:r w:rsidRPr="00F27096">
              <w:rPr>
                <w:rFonts w:ascii="Arial" w:eastAsia="Times New Roman" w:hAnsi="Arial" w:cs="Arial"/>
                <w:color w:val="212529"/>
                <w:sz w:val="16"/>
                <w:szCs w:val="16"/>
                <w:lang w:eastAsia="es-ES"/>
              </w:rPr>
              <w:t>¿Se trata de un tratamiento que implique perfilado o valoración de sujetos, incluida la recogida de datos del sujeto en múltiples ámbitos de su vida (desempeño en el trabajo, personalidad y comportamiento), que cubra varios aspectos de su personalidad o sobre sobre sus hábitos?</w:t>
            </w:r>
          </w:p>
        </w:tc>
        <w:tc>
          <w:tcPr>
            <w:tcW w:w="1145" w:type="dxa"/>
          </w:tcPr>
          <w:p w:rsidR="00F27096" w:rsidRPr="00F27096" w:rsidRDefault="00F27096" w:rsidP="00F27096">
            <w:pPr>
              <w:spacing w:after="0" w:line="240" w:lineRule="auto"/>
              <w:rPr>
                <w:rFonts w:ascii="Arial" w:eastAsia="Times New Roman" w:hAnsi="Arial" w:cs="Arial"/>
                <w:color w:val="212529"/>
                <w:sz w:val="16"/>
                <w:szCs w:val="16"/>
                <w:lang w:eastAsia="es-ES"/>
              </w:rPr>
            </w:pPr>
          </w:p>
        </w:tc>
      </w:tr>
      <w:tr w:rsidR="00F27096" w:rsidRPr="00F27096" w:rsidTr="00F27096">
        <w:trPr>
          <w:trHeight w:val="989"/>
        </w:trPr>
        <w:tc>
          <w:tcPr>
            <w:tcW w:w="0" w:type="auto"/>
            <w:shd w:val="clear" w:color="auto" w:fill="auto"/>
            <w:vAlign w:val="center"/>
            <w:hideMark/>
          </w:tcPr>
          <w:p w:rsidR="00F27096" w:rsidRPr="00F27096" w:rsidRDefault="00F27096" w:rsidP="00DD6B35">
            <w:pPr>
              <w:spacing w:after="0" w:line="240" w:lineRule="auto"/>
              <w:jc w:val="both"/>
              <w:rPr>
                <w:rFonts w:ascii="Arial" w:eastAsia="Times New Roman" w:hAnsi="Arial" w:cs="Arial"/>
                <w:color w:val="212529"/>
                <w:sz w:val="16"/>
                <w:szCs w:val="16"/>
                <w:lang w:eastAsia="es-ES"/>
              </w:rPr>
            </w:pPr>
            <w:r w:rsidRPr="00F27096">
              <w:rPr>
                <w:rFonts w:ascii="Arial" w:eastAsia="Times New Roman" w:hAnsi="Arial" w:cs="Arial"/>
                <w:color w:val="212529"/>
                <w:sz w:val="16"/>
                <w:szCs w:val="16"/>
                <w:lang w:eastAsia="es-ES"/>
              </w:rPr>
              <w:t>¿Implica la toma de decisiones automatizadas o que contribuyan en gran medida a la toma de tales decisiones, incluyendo cualquier tipo de decisión que impida a un interesado el ejercicio de un derecho o el acceso a un bien o un servicio o formar parte de un contrato?</w:t>
            </w:r>
          </w:p>
        </w:tc>
        <w:tc>
          <w:tcPr>
            <w:tcW w:w="1145" w:type="dxa"/>
          </w:tcPr>
          <w:p w:rsidR="00F27096" w:rsidRPr="00F27096" w:rsidRDefault="00F27096" w:rsidP="00F27096">
            <w:pPr>
              <w:spacing w:after="0" w:line="240" w:lineRule="auto"/>
              <w:rPr>
                <w:rFonts w:ascii="Arial" w:eastAsia="Times New Roman" w:hAnsi="Arial" w:cs="Arial"/>
                <w:color w:val="212529"/>
                <w:sz w:val="16"/>
                <w:szCs w:val="16"/>
                <w:lang w:eastAsia="es-ES"/>
              </w:rPr>
            </w:pPr>
          </w:p>
        </w:tc>
      </w:tr>
      <w:tr w:rsidR="00F27096" w:rsidRPr="00F27096" w:rsidTr="00F27096">
        <w:trPr>
          <w:trHeight w:val="1695"/>
        </w:trPr>
        <w:tc>
          <w:tcPr>
            <w:tcW w:w="0" w:type="auto"/>
            <w:shd w:val="clear" w:color="auto" w:fill="auto"/>
            <w:vAlign w:val="center"/>
            <w:hideMark/>
          </w:tcPr>
          <w:p w:rsidR="00F27096" w:rsidRPr="00F27096" w:rsidRDefault="00F27096" w:rsidP="00DD6B35">
            <w:pPr>
              <w:spacing w:after="0" w:line="240" w:lineRule="auto"/>
              <w:jc w:val="both"/>
              <w:rPr>
                <w:rFonts w:ascii="Arial" w:eastAsia="Times New Roman" w:hAnsi="Arial" w:cs="Arial"/>
                <w:color w:val="212529"/>
                <w:sz w:val="16"/>
                <w:szCs w:val="16"/>
                <w:lang w:eastAsia="es-ES"/>
              </w:rPr>
            </w:pPr>
            <w:r w:rsidRPr="00F27096">
              <w:rPr>
                <w:rFonts w:ascii="Arial" w:eastAsia="Times New Roman" w:hAnsi="Arial" w:cs="Arial"/>
                <w:color w:val="212529"/>
                <w:sz w:val="16"/>
                <w:szCs w:val="16"/>
                <w:lang w:eastAsia="es-ES"/>
              </w:rPr>
              <w:t xml:space="preserve">¿Implica la observación, monitorización, supervisión, geolocalización o control del interesado de forma sistemática y exhaustiva, incluida la recogida de datos y metadatos a través de redes, aplicaciones o en zonas de acceso público, así como el procesamiento de identificadores únicos que permitan la identificación de usuarios de servicios de la sociedad de la información como pueden ser los servicios web, TV interactiva, aplicaciones móviles, </w:t>
            </w:r>
            <w:proofErr w:type="spellStart"/>
            <w:r w:rsidRPr="00F27096">
              <w:rPr>
                <w:rFonts w:ascii="Arial" w:eastAsia="Times New Roman" w:hAnsi="Arial" w:cs="Arial"/>
                <w:color w:val="212529"/>
                <w:sz w:val="16"/>
                <w:szCs w:val="16"/>
                <w:lang w:eastAsia="es-ES"/>
              </w:rPr>
              <w:t>etc</w:t>
            </w:r>
            <w:proofErr w:type="spellEnd"/>
            <w:r w:rsidRPr="00F27096">
              <w:rPr>
                <w:rFonts w:ascii="Arial" w:eastAsia="Times New Roman" w:hAnsi="Arial" w:cs="Arial"/>
                <w:color w:val="212529"/>
                <w:sz w:val="16"/>
                <w:szCs w:val="16"/>
                <w:lang w:eastAsia="es-ES"/>
              </w:rPr>
              <w:t>?</w:t>
            </w:r>
          </w:p>
        </w:tc>
        <w:tc>
          <w:tcPr>
            <w:tcW w:w="1145" w:type="dxa"/>
          </w:tcPr>
          <w:p w:rsidR="00F27096" w:rsidRPr="00F27096" w:rsidRDefault="00F27096" w:rsidP="00F27096">
            <w:pPr>
              <w:spacing w:after="0" w:line="240" w:lineRule="auto"/>
              <w:rPr>
                <w:rFonts w:ascii="Arial" w:eastAsia="Times New Roman" w:hAnsi="Arial" w:cs="Arial"/>
                <w:color w:val="212529"/>
                <w:sz w:val="16"/>
                <w:szCs w:val="16"/>
                <w:lang w:eastAsia="es-ES"/>
              </w:rPr>
            </w:pPr>
          </w:p>
        </w:tc>
      </w:tr>
      <w:tr w:rsidR="00F27096" w:rsidRPr="00F27096" w:rsidTr="00F27096">
        <w:trPr>
          <w:trHeight w:val="1417"/>
        </w:trPr>
        <w:tc>
          <w:tcPr>
            <w:tcW w:w="0" w:type="auto"/>
            <w:shd w:val="clear" w:color="auto" w:fill="auto"/>
            <w:vAlign w:val="center"/>
            <w:hideMark/>
          </w:tcPr>
          <w:p w:rsidR="00F27096" w:rsidRPr="00F27096" w:rsidRDefault="00F27096" w:rsidP="00DD6B35">
            <w:pPr>
              <w:spacing w:after="0" w:line="240" w:lineRule="auto"/>
              <w:jc w:val="both"/>
              <w:rPr>
                <w:rFonts w:ascii="Arial" w:eastAsia="Times New Roman" w:hAnsi="Arial" w:cs="Arial"/>
                <w:color w:val="212529"/>
                <w:sz w:val="16"/>
                <w:szCs w:val="16"/>
                <w:lang w:eastAsia="es-ES"/>
              </w:rPr>
            </w:pPr>
            <w:r w:rsidRPr="00F27096">
              <w:rPr>
                <w:rFonts w:ascii="Arial" w:eastAsia="Times New Roman" w:hAnsi="Arial" w:cs="Arial"/>
                <w:color w:val="212529"/>
                <w:sz w:val="16"/>
                <w:szCs w:val="16"/>
                <w:lang w:eastAsia="es-ES"/>
              </w:rPr>
              <w:t>¿Implica el uso de categorías especiales de datos a las que se refiere el artículo 9.1 del RGPD, datos relativos a condenas o infracciones penales a los que se refiere el artículo 10 del RGPD o datos que permitan determinar la situación financiera o de solvencia patrimonial o deducir información sobre las personas relacionada con categorías especiales de datos?</w:t>
            </w:r>
          </w:p>
        </w:tc>
        <w:tc>
          <w:tcPr>
            <w:tcW w:w="1145" w:type="dxa"/>
          </w:tcPr>
          <w:p w:rsidR="00F27096" w:rsidRPr="00F27096" w:rsidRDefault="00F27096" w:rsidP="00F27096">
            <w:pPr>
              <w:spacing w:after="0" w:line="240" w:lineRule="auto"/>
              <w:rPr>
                <w:rFonts w:ascii="Arial" w:eastAsia="Times New Roman" w:hAnsi="Arial" w:cs="Arial"/>
                <w:color w:val="212529"/>
                <w:sz w:val="16"/>
                <w:szCs w:val="16"/>
                <w:lang w:eastAsia="es-ES"/>
              </w:rPr>
            </w:pPr>
          </w:p>
        </w:tc>
      </w:tr>
      <w:tr w:rsidR="00F27096" w:rsidRPr="00F27096" w:rsidTr="00F27096">
        <w:trPr>
          <w:trHeight w:val="708"/>
        </w:trPr>
        <w:tc>
          <w:tcPr>
            <w:tcW w:w="0" w:type="auto"/>
            <w:shd w:val="clear" w:color="auto" w:fill="auto"/>
            <w:vAlign w:val="center"/>
            <w:hideMark/>
          </w:tcPr>
          <w:p w:rsidR="00F27096" w:rsidRPr="00F27096" w:rsidRDefault="00F27096" w:rsidP="00DD6B35">
            <w:pPr>
              <w:spacing w:after="0" w:line="240" w:lineRule="auto"/>
              <w:jc w:val="both"/>
              <w:rPr>
                <w:rFonts w:ascii="Arial" w:eastAsia="Times New Roman" w:hAnsi="Arial" w:cs="Arial"/>
                <w:color w:val="212529"/>
                <w:sz w:val="16"/>
                <w:szCs w:val="16"/>
                <w:lang w:eastAsia="es-ES"/>
              </w:rPr>
            </w:pPr>
            <w:r w:rsidRPr="00F27096">
              <w:rPr>
                <w:rFonts w:ascii="Arial" w:eastAsia="Times New Roman" w:hAnsi="Arial" w:cs="Arial"/>
                <w:color w:val="212529"/>
                <w:sz w:val="16"/>
                <w:szCs w:val="16"/>
                <w:lang w:eastAsia="es-ES"/>
              </w:rPr>
              <w:t>¿Implica el uso de datos biométricos con el propósito de identificar de manera única a una persona física?</w:t>
            </w:r>
          </w:p>
        </w:tc>
        <w:tc>
          <w:tcPr>
            <w:tcW w:w="1145" w:type="dxa"/>
          </w:tcPr>
          <w:p w:rsidR="00F27096" w:rsidRPr="00F27096" w:rsidRDefault="00F27096" w:rsidP="00F27096">
            <w:pPr>
              <w:spacing w:after="0" w:line="240" w:lineRule="auto"/>
              <w:rPr>
                <w:rFonts w:ascii="Arial" w:eastAsia="Times New Roman" w:hAnsi="Arial" w:cs="Arial"/>
                <w:color w:val="212529"/>
                <w:sz w:val="16"/>
                <w:szCs w:val="16"/>
                <w:lang w:eastAsia="es-ES"/>
              </w:rPr>
            </w:pPr>
          </w:p>
        </w:tc>
      </w:tr>
      <w:tr w:rsidR="00F27096" w:rsidRPr="00F27096" w:rsidTr="00F27096">
        <w:trPr>
          <w:trHeight w:val="690"/>
        </w:trPr>
        <w:tc>
          <w:tcPr>
            <w:tcW w:w="0" w:type="auto"/>
            <w:shd w:val="clear" w:color="auto" w:fill="auto"/>
            <w:noWrap/>
            <w:vAlign w:val="center"/>
            <w:hideMark/>
          </w:tcPr>
          <w:p w:rsidR="00F27096" w:rsidRPr="00F27096" w:rsidRDefault="00F27096" w:rsidP="00DD6B35">
            <w:pPr>
              <w:spacing w:after="0" w:line="240" w:lineRule="auto"/>
              <w:jc w:val="both"/>
              <w:rPr>
                <w:rFonts w:ascii="Arial" w:eastAsia="Times New Roman" w:hAnsi="Arial" w:cs="Arial"/>
                <w:color w:val="212529"/>
                <w:sz w:val="16"/>
                <w:szCs w:val="16"/>
                <w:lang w:eastAsia="es-ES"/>
              </w:rPr>
            </w:pPr>
            <w:r w:rsidRPr="00F27096">
              <w:rPr>
                <w:rFonts w:ascii="Arial" w:eastAsia="Times New Roman" w:hAnsi="Arial" w:cs="Arial"/>
                <w:color w:val="212529"/>
                <w:sz w:val="16"/>
                <w:szCs w:val="16"/>
                <w:lang w:eastAsia="es-ES"/>
              </w:rPr>
              <w:t>¿Implica el uso de datos genéticos?</w:t>
            </w:r>
          </w:p>
        </w:tc>
        <w:tc>
          <w:tcPr>
            <w:tcW w:w="1145" w:type="dxa"/>
          </w:tcPr>
          <w:p w:rsidR="00F27096" w:rsidRPr="00F27096" w:rsidRDefault="00F27096" w:rsidP="00F27096">
            <w:pPr>
              <w:spacing w:after="0" w:line="240" w:lineRule="auto"/>
              <w:rPr>
                <w:rFonts w:ascii="Arial" w:eastAsia="Times New Roman" w:hAnsi="Arial" w:cs="Arial"/>
                <w:color w:val="212529"/>
                <w:sz w:val="16"/>
                <w:szCs w:val="16"/>
                <w:lang w:eastAsia="es-ES"/>
              </w:rPr>
            </w:pPr>
          </w:p>
        </w:tc>
      </w:tr>
      <w:tr w:rsidR="00F27096" w:rsidRPr="00F27096" w:rsidTr="00F27096">
        <w:trPr>
          <w:trHeight w:val="983"/>
        </w:trPr>
        <w:tc>
          <w:tcPr>
            <w:tcW w:w="0" w:type="auto"/>
            <w:shd w:val="clear" w:color="auto" w:fill="auto"/>
            <w:vAlign w:val="center"/>
            <w:hideMark/>
          </w:tcPr>
          <w:p w:rsidR="00F27096" w:rsidRPr="00F27096" w:rsidRDefault="00F27096" w:rsidP="00DD6B35">
            <w:pPr>
              <w:spacing w:after="0" w:line="240" w:lineRule="auto"/>
              <w:jc w:val="both"/>
              <w:rPr>
                <w:rFonts w:ascii="Arial" w:eastAsia="Times New Roman" w:hAnsi="Arial" w:cs="Arial"/>
                <w:color w:val="212529"/>
                <w:sz w:val="16"/>
                <w:szCs w:val="16"/>
                <w:lang w:eastAsia="es-ES"/>
              </w:rPr>
            </w:pPr>
            <w:r w:rsidRPr="00F27096">
              <w:rPr>
                <w:rFonts w:ascii="Arial" w:eastAsia="Times New Roman" w:hAnsi="Arial" w:cs="Arial"/>
                <w:color w:val="212529"/>
                <w:sz w:val="16"/>
                <w:szCs w:val="16"/>
                <w:lang w:eastAsia="es-ES"/>
              </w:rPr>
              <w:t>¿Implica el uso de datos a gran escala</w:t>
            </w:r>
            <w:r w:rsidRPr="006F6647">
              <w:rPr>
                <w:rFonts w:ascii="Arial" w:eastAsia="Times New Roman" w:hAnsi="Arial" w:cs="Arial"/>
                <w:i/>
                <w:color w:val="212529"/>
                <w:sz w:val="16"/>
                <w:szCs w:val="16"/>
                <w:lang w:eastAsia="es-ES"/>
              </w:rPr>
              <w:t>?</w:t>
            </w:r>
            <w:r w:rsidRPr="00F27096">
              <w:rPr>
                <w:rFonts w:ascii="Arial" w:eastAsia="Times New Roman" w:hAnsi="Arial" w:cs="Arial"/>
                <w:i/>
                <w:color w:val="212529"/>
                <w:sz w:val="16"/>
                <w:szCs w:val="16"/>
                <w:lang w:eastAsia="es-ES"/>
              </w:rPr>
              <w:t xml:space="preserve"> </w:t>
            </w:r>
            <w:r w:rsidR="006F6647" w:rsidRPr="006F6647">
              <w:rPr>
                <w:rFonts w:ascii="Arial" w:eastAsia="Times New Roman" w:hAnsi="Arial" w:cs="Arial"/>
                <w:i/>
                <w:color w:val="212529"/>
                <w:sz w:val="16"/>
                <w:szCs w:val="16"/>
                <w:lang w:eastAsia="es-ES"/>
              </w:rPr>
              <w:t>(</w:t>
            </w:r>
            <w:r w:rsidRPr="00F27096">
              <w:rPr>
                <w:rFonts w:ascii="Arial" w:eastAsia="Times New Roman" w:hAnsi="Arial" w:cs="Arial"/>
                <w:i/>
                <w:color w:val="212529"/>
                <w:sz w:val="16"/>
                <w:szCs w:val="16"/>
                <w:lang w:eastAsia="es-ES"/>
              </w:rPr>
              <w:t xml:space="preserve">Para determinar si un tratamiento se puede considerar a gran escala </w:t>
            </w:r>
            <w:r w:rsidR="006F6647" w:rsidRPr="006F6647">
              <w:rPr>
                <w:rFonts w:ascii="Arial" w:eastAsia="Times New Roman" w:hAnsi="Arial" w:cs="Arial"/>
                <w:i/>
                <w:color w:val="212529"/>
                <w:sz w:val="16"/>
                <w:szCs w:val="16"/>
                <w:lang w:eastAsia="es-ES"/>
              </w:rPr>
              <w:t>debe tenerse en cuenta el número de interesados o la proporción de ellos, el volumen o variedad de datos, la duración de la actividad de tratamiento o el alcance geográfico del mismo)</w:t>
            </w:r>
          </w:p>
        </w:tc>
        <w:tc>
          <w:tcPr>
            <w:tcW w:w="1145" w:type="dxa"/>
          </w:tcPr>
          <w:p w:rsidR="00F27096" w:rsidRPr="00F27096" w:rsidRDefault="00F27096" w:rsidP="00F27096">
            <w:pPr>
              <w:spacing w:after="0" w:line="240" w:lineRule="auto"/>
              <w:rPr>
                <w:rFonts w:ascii="Arial" w:eastAsia="Times New Roman" w:hAnsi="Arial" w:cs="Arial"/>
                <w:color w:val="212529"/>
                <w:sz w:val="16"/>
                <w:szCs w:val="16"/>
                <w:lang w:eastAsia="es-ES"/>
              </w:rPr>
            </w:pPr>
          </w:p>
        </w:tc>
      </w:tr>
      <w:tr w:rsidR="00F27096" w:rsidRPr="00F27096" w:rsidTr="00F27096">
        <w:trPr>
          <w:trHeight w:val="699"/>
        </w:trPr>
        <w:tc>
          <w:tcPr>
            <w:tcW w:w="0" w:type="auto"/>
            <w:shd w:val="clear" w:color="auto" w:fill="auto"/>
            <w:vAlign w:val="center"/>
            <w:hideMark/>
          </w:tcPr>
          <w:p w:rsidR="00F27096" w:rsidRPr="00F27096" w:rsidRDefault="00F27096" w:rsidP="00DD6B35">
            <w:pPr>
              <w:spacing w:after="0" w:line="240" w:lineRule="auto"/>
              <w:jc w:val="both"/>
              <w:rPr>
                <w:rFonts w:ascii="Arial" w:eastAsia="Times New Roman" w:hAnsi="Arial" w:cs="Arial"/>
                <w:color w:val="212529"/>
                <w:sz w:val="16"/>
                <w:szCs w:val="16"/>
                <w:lang w:eastAsia="es-ES"/>
              </w:rPr>
            </w:pPr>
            <w:r w:rsidRPr="00F27096">
              <w:rPr>
                <w:rFonts w:ascii="Arial" w:eastAsia="Times New Roman" w:hAnsi="Arial" w:cs="Arial"/>
                <w:color w:val="212529"/>
                <w:sz w:val="16"/>
                <w:szCs w:val="16"/>
                <w:lang w:eastAsia="es-ES"/>
              </w:rPr>
              <w:t>¿implica la asociación, combinación o enlace de registros de bases de datos de dos o más tratamientos con finalidades diferentes o por responsables distintos?</w:t>
            </w:r>
          </w:p>
        </w:tc>
        <w:tc>
          <w:tcPr>
            <w:tcW w:w="1145" w:type="dxa"/>
          </w:tcPr>
          <w:p w:rsidR="00F27096" w:rsidRPr="00F27096" w:rsidRDefault="00F27096" w:rsidP="00F27096">
            <w:pPr>
              <w:spacing w:after="0" w:line="240" w:lineRule="auto"/>
              <w:rPr>
                <w:rFonts w:ascii="Arial" w:eastAsia="Times New Roman" w:hAnsi="Arial" w:cs="Arial"/>
                <w:color w:val="212529"/>
                <w:sz w:val="16"/>
                <w:szCs w:val="16"/>
                <w:lang w:eastAsia="es-ES"/>
              </w:rPr>
            </w:pPr>
          </w:p>
        </w:tc>
      </w:tr>
      <w:tr w:rsidR="00F27096" w:rsidRPr="00F27096" w:rsidTr="00F27096">
        <w:trPr>
          <w:trHeight w:val="851"/>
        </w:trPr>
        <w:tc>
          <w:tcPr>
            <w:tcW w:w="0" w:type="auto"/>
            <w:shd w:val="clear" w:color="auto" w:fill="auto"/>
            <w:vAlign w:val="center"/>
            <w:hideMark/>
          </w:tcPr>
          <w:p w:rsidR="00F27096" w:rsidRPr="00F27096" w:rsidRDefault="00F27096" w:rsidP="00DD6B35">
            <w:pPr>
              <w:spacing w:after="0" w:line="240" w:lineRule="auto"/>
              <w:jc w:val="both"/>
              <w:rPr>
                <w:rFonts w:ascii="Arial" w:eastAsia="Times New Roman" w:hAnsi="Arial" w:cs="Arial"/>
                <w:color w:val="212529"/>
                <w:sz w:val="16"/>
                <w:szCs w:val="16"/>
                <w:lang w:eastAsia="es-ES"/>
              </w:rPr>
            </w:pPr>
            <w:r w:rsidRPr="00F27096">
              <w:rPr>
                <w:rFonts w:ascii="Arial" w:eastAsia="Times New Roman" w:hAnsi="Arial" w:cs="Arial"/>
                <w:color w:val="212529"/>
                <w:sz w:val="16"/>
                <w:szCs w:val="16"/>
                <w:lang w:eastAsia="es-ES"/>
              </w:rPr>
              <w:t>¿Se tratan sujetos vulnerables o en riesgo de exclusión social, incluyendo datos de menores de 14 años, mayores con algún grado de discapacidad, discapacitados, personas que acceden a servicios sociales y víctimas de violencia de género, así como sus descendientes y personas que estén bajo su guardia y custodia?</w:t>
            </w:r>
          </w:p>
        </w:tc>
        <w:tc>
          <w:tcPr>
            <w:tcW w:w="1145" w:type="dxa"/>
          </w:tcPr>
          <w:p w:rsidR="00F27096" w:rsidRPr="00F27096" w:rsidRDefault="00F27096" w:rsidP="00F27096">
            <w:pPr>
              <w:spacing w:after="0" w:line="240" w:lineRule="auto"/>
              <w:rPr>
                <w:rFonts w:ascii="Arial" w:eastAsia="Times New Roman" w:hAnsi="Arial" w:cs="Arial"/>
                <w:color w:val="212529"/>
                <w:sz w:val="16"/>
                <w:szCs w:val="16"/>
                <w:lang w:eastAsia="es-ES"/>
              </w:rPr>
            </w:pPr>
          </w:p>
        </w:tc>
      </w:tr>
      <w:tr w:rsidR="00F27096" w:rsidRPr="00F27096" w:rsidTr="00F27096">
        <w:trPr>
          <w:trHeight w:val="977"/>
        </w:trPr>
        <w:tc>
          <w:tcPr>
            <w:tcW w:w="0" w:type="auto"/>
            <w:shd w:val="clear" w:color="auto" w:fill="auto"/>
            <w:vAlign w:val="center"/>
            <w:hideMark/>
          </w:tcPr>
          <w:p w:rsidR="00F27096" w:rsidRPr="00F27096" w:rsidRDefault="00F27096" w:rsidP="00DD6B35">
            <w:pPr>
              <w:spacing w:after="0" w:line="240" w:lineRule="auto"/>
              <w:jc w:val="both"/>
              <w:rPr>
                <w:rFonts w:ascii="Arial" w:eastAsia="Times New Roman" w:hAnsi="Arial" w:cs="Arial"/>
                <w:color w:val="212529"/>
                <w:sz w:val="16"/>
                <w:szCs w:val="16"/>
                <w:lang w:eastAsia="es-ES"/>
              </w:rPr>
            </w:pPr>
            <w:r w:rsidRPr="00F27096">
              <w:rPr>
                <w:rFonts w:ascii="Arial" w:eastAsia="Times New Roman" w:hAnsi="Arial" w:cs="Arial"/>
                <w:color w:val="212529"/>
                <w:sz w:val="16"/>
                <w:szCs w:val="16"/>
                <w:lang w:eastAsia="es-ES"/>
              </w:rPr>
              <w:lastRenderedPageBreak/>
              <w:t>¿Implica la utilización de nuevas tecnologías o un uso innovador de tecnologías consolidadas, incluyendo la utilización de tecnologías a una nueva escala, con un nuevo objetivo o combinadas con otras, de forma que suponga nuevas formas de recogida y utilización de datos con riesgo para los derechos y libertades de las personas?</w:t>
            </w:r>
          </w:p>
        </w:tc>
        <w:tc>
          <w:tcPr>
            <w:tcW w:w="1145" w:type="dxa"/>
          </w:tcPr>
          <w:p w:rsidR="00F27096" w:rsidRPr="00F27096" w:rsidRDefault="00F27096" w:rsidP="00F27096">
            <w:pPr>
              <w:spacing w:after="0" w:line="240" w:lineRule="auto"/>
              <w:rPr>
                <w:rFonts w:ascii="Arial" w:eastAsia="Times New Roman" w:hAnsi="Arial" w:cs="Arial"/>
                <w:color w:val="212529"/>
                <w:sz w:val="16"/>
                <w:szCs w:val="16"/>
                <w:lang w:eastAsia="es-ES"/>
              </w:rPr>
            </w:pPr>
          </w:p>
        </w:tc>
      </w:tr>
      <w:tr w:rsidR="00F27096" w:rsidRPr="00F27096" w:rsidTr="00F27096">
        <w:trPr>
          <w:trHeight w:val="991"/>
        </w:trPr>
        <w:tc>
          <w:tcPr>
            <w:tcW w:w="0" w:type="auto"/>
            <w:shd w:val="clear" w:color="auto" w:fill="auto"/>
            <w:vAlign w:val="center"/>
            <w:hideMark/>
          </w:tcPr>
          <w:p w:rsidR="00F27096" w:rsidRPr="00F27096" w:rsidRDefault="00F27096" w:rsidP="00DD6B35">
            <w:pPr>
              <w:spacing w:after="0" w:line="240" w:lineRule="auto"/>
              <w:jc w:val="both"/>
              <w:rPr>
                <w:rFonts w:ascii="Arial" w:eastAsia="Times New Roman" w:hAnsi="Arial" w:cs="Arial"/>
                <w:color w:val="212529"/>
                <w:sz w:val="16"/>
                <w:szCs w:val="16"/>
                <w:lang w:eastAsia="es-ES"/>
              </w:rPr>
            </w:pPr>
            <w:r w:rsidRPr="00F27096">
              <w:rPr>
                <w:rFonts w:ascii="Arial" w:eastAsia="Times New Roman" w:hAnsi="Arial" w:cs="Arial"/>
                <w:color w:val="212529"/>
                <w:sz w:val="16"/>
                <w:szCs w:val="16"/>
                <w:lang w:eastAsia="es-ES"/>
              </w:rPr>
              <w:t>¿Se impide a los interesados ejercer sus derechos, utilizar un servicio o ejecutar un contrato, como por ejemplo tratamientos en los que los datos han sido recopilados por un responsable distinto al que los va a tratar y aplica alguna de las excepciones sobre la información que debe proporcionarse a los interesados según el artículo 14.5 (</w:t>
            </w:r>
            <w:proofErr w:type="spellStart"/>
            <w:r w:rsidRPr="00F27096">
              <w:rPr>
                <w:rFonts w:ascii="Arial" w:eastAsia="Times New Roman" w:hAnsi="Arial" w:cs="Arial"/>
                <w:color w:val="212529"/>
                <w:sz w:val="16"/>
                <w:szCs w:val="16"/>
                <w:lang w:eastAsia="es-ES"/>
              </w:rPr>
              <w:t>b,c,d</w:t>
            </w:r>
            <w:proofErr w:type="spellEnd"/>
            <w:r w:rsidRPr="00F27096">
              <w:rPr>
                <w:rFonts w:ascii="Arial" w:eastAsia="Times New Roman" w:hAnsi="Arial" w:cs="Arial"/>
                <w:color w:val="212529"/>
                <w:sz w:val="16"/>
                <w:szCs w:val="16"/>
                <w:lang w:eastAsia="es-ES"/>
              </w:rPr>
              <w:t>) del RGPD?</w:t>
            </w:r>
          </w:p>
        </w:tc>
        <w:tc>
          <w:tcPr>
            <w:tcW w:w="1145" w:type="dxa"/>
          </w:tcPr>
          <w:p w:rsidR="00F27096" w:rsidRPr="00F27096" w:rsidRDefault="00F27096" w:rsidP="00F27096">
            <w:pPr>
              <w:spacing w:after="0" w:line="240" w:lineRule="auto"/>
              <w:rPr>
                <w:rFonts w:ascii="Arial" w:eastAsia="Times New Roman" w:hAnsi="Arial" w:cs="Arial"/>
                <w:color w:val="212529"/>
                <w:sz w:val="16"/>
                <w:szCs w:val="16"/>
                <w:lang w:eastAsia="es-ES"/>
              </w:rPr>
            </w:pPr>
          </w:p>
        </w:tc>
      </w:tr>
    </w:tbl>
    <w:p w:rsidR="00F27096" w:rsidRDefault="00F27096" w:rsidP="005C27A0">
      <w:pPr>
        <w:spacing w:after="0" w:line="240" w:lineRule="auto"/>
        <w:jc w:val="both"/>
      </w:pPr>
    </w:p>
    <w:p w:rsidR="00900CE5" w:rsidRPr="00390305" w:rsidRDefault="00900CE5" w:rsidP="00900CE5">
      <w:pPr>
        <w:spacing w:after="0" w:line="240" w:lineRule="auto"/>
      </w:pPr>
    </w:p>
    <w:p w:rsidR="006F104D" w:rsidRPr="006F6647" w:rsidRDefault="00DD6B35" w:rsidP="006F104D">
      <w:pPr>
        <w:spacing w:after="0" w:line="240" w:lineRule="auto"/>
        <w:jc w:val="both"/>
        <w:rPr>
          <w:rFonts w:ascii="Arial" w:hAnsi="Arial" w:cs="Arial"/>
          <w:sz w:val="24"/>
          <w:szCs w:val="24"/>
        </w:rPr>
      </w:pPr>
      <w:r>
        <w:rPr>
          <w:rFonts w:ascii="Arial" w:hAnsi="Arial" w:cs="Arial"/>
          <w:sz w:val="24"/>
          <w:szCs w:val="24"/>
        </w:rPr>
        <w:t>BLOQUE B</w:t>
      </w:r>
    </w:p>
    <w:p w:rsidR="006F104D" w:rsidRDefault="006F104D" w:rsidP="006F104D">
      <w:pPr>
        <w:spacing w:after="0" w:line="240" w:lineRule="auto"/>
        <w:jc w:val="both"/>
      </w:pPr>
    </w:p>
    <w:p w:rsidR="00390305" w:rsidRDefault="00390305" w:rsidP="00390305"/>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60"/>
        <w:gridCol w:w="1133"/>
      </w:tblGrid>
      <w:tr w:rsidR="006C091F" w:rsidRPr="006C091F" w:rsidTr="00DD6B35">
        <w:trPr>
          <w:trHeight w:val="1325"/>
        </w:trPr>
        <w:tc>
          <w:tcPr>
            <w:tcW w:w="4403" w:type="pct"/>
            <w:shd w:val="clear" w:color="auto" w:fill="auto"/>
            <w:vAlign w:val="center"/>
            <w:hideMark/>
          </w:tcPr>
          <w:p w:rsidR="006C091F" w:rsidRPr="006C091F" w:rsidRDefault="00DD6B35" w:rsidP="00DD6B35">
            <w:pPr>
              <w:spacing w:after="0" w:line="240" w:lineRule="auto"/>
              <w:jc w:val="both"/>
              <w:rPr>
                <w:rFonts w:ascii="Arial" w:eastAsia="Times New Roman" w:hAnsi="Arial" w:cs="Arial"/>
                <w:color w:val="212529"/>
                <w:sz w:val="16"/>
                <w:szCs w:val="16"/>
                <w:lang w:eastAsia="es-ES"/>
              </w:rPr>
            </w:pPr>
            <w:proofErr w:type="gramStart"/>
            <w:r w:rsidRPr="006C091F">
              <w:rPr>
                <w:rFonts w:ascii="Arial" w:eastAsia="Times New Roman" w:hAnsi="Arial" w:cs="Arial"/>
                <w:color w:val="212529"/>
                <w:sz w:val="16"/>
                <w:szCs w:val="16"/>
                <w:lang w:eastAsia="es-ES"/>
              </w:rPr>
              <w:t>¿Se utiliza</w:t>
            </w:r>
            <w:r>
              <w:rPr>
                <w:rFonts w:ascii="Arial" w:eastAsia="Times New Roman" w:hAnsi="Arial" w:cs="Arial"/>
                <w:color w:val="212529"/>
                <w:sz w:val="16"/>
                <w:szCs w:val="16"/>
                <w:lang w:eastAsia="es-ES"/>
              </w:rPr>
              <w:t xml:space="preserve">n </w:t>
            </w:r>
            <w:r w:rsidRPr="006C091F">
              <w:rPr>
                <w:rFonts w:ascii="Arial" w:eastAsia="Times New Roman" w:hAnsi="Arial" w:cs="Arial"/>
                <w:color w:val="212529"/>
                <w:sz w:val="16"/>
                <w:szCs w:val="16"/>
                <w:lang w:eastAsia="es-ES"/>
              </w:rPr>
              <w:t>categorías especiales de datos a l</w:t>
            </w:r>
            <w:r>
              <w:rPr>
                <w:rFonts w:ascii="Arial" w:eastAsia="Times New Roman" w:hAnsi="Arial" w:cs="Arial"/>
                <w:color w:val="212529"/>
                <w:sz w:val="16"/>
                <w:szCs w:val="16"/>
                <w:lang w:eastAsia="es-ES"/>
              </w:rPr>
              <w:t>as que se refiere el artículo 9.</w:t>
            </w:r>
            <w:proofErr w:type="gramEnd"/>
            <w:r w:rsidR="006C091F" w:rsidRPr="006C091F">
              <w:rPr>
                <w:rFonts w:ascii="Arial" w:eastAsia="Times New Roman" w:hAnsi="Arial" w:cs="Arial"/>
                <w:color w:val="212529"/>
                <w:sz w:val="16"/>
                <w:szCs w:val="16"/>
                <w:lang w:eastAsia="es-ES"/>
              </w:rPr>
              <w:t xml:space="preserve">1 del RGPD o, datos relativos a condenas o infracciones penales a los que se refiere el artículo 10 del RGPD, y además se realiza a gran escala? </w:t>
            </w:r>
            <w:r w:rsidR="006C091F" w:rsidRPr="006C091F">
              <w:rPr>
                <w:rFonts w:ascii="Arial" w:eastAsia="Times New Roman" w:hAnsi="Arial" w:cs="Arial"/>
                <w:i/>
                <w:iCs/>
                <w:color w:val="212529"/>
                <w:sz w:val="16"/>
                <w:szCs w:val="16"/>
                <w:lang w:eastAsia="es-ES"/>
              </w:rPr>
              <w:t xml:space="preserve">(Para considerarse gran escala debe tenerse en cuanta factores como el </w:t>
            </w:r>
            <w:r w:rsidRPr="006C091F">
              <w:rPr>
                <w:rFonts w:ascii="Arial" w:eastAsia="Times New Roman" w:hAnsi="Arial" w:cs="Arial"/>
                <w:i/>
                <w:iCs/>
                <w:color w:val="212529"/>
                <w:sz w:val="16"/>
                <w:szCs w:val="16"/>
                <w:lang w:eastAsia="es-ES"/>
              </w:rPr>
              <w:t>número</w:t>
            </w:r>
            <w:r w:rsidR="006C091F" w:rsidRPr="006C091F">
              <w:rPr>
                <w:rFonts w:ascii="Arial" w:eastAsia="Times New Roman" w:hAnsi="Arial" w:cs="Arial"/>
                <w:i/>
                <w:iCs/>
                <w:color w:val="212529"/>
                <w:sz w:val="16"/>
                <w:szCs w:val="16"/>
                <w:lang w:eastAsia="es-ES"/>
              </w:rPr>
              <w:t xml:space="preserve"> de interesados o la proporción de ellos, el volumen o variedad de datos, la duración de la actividad de tratami</w:t>
            </w:r>
            <w:r>
              <w:rPr>
                <w:rFonts w:ascii="Arial" w:eastAsia="Times New Roman" w:hAnsi="Arial" w:cs="Arial"/>
                <w:i/>
                <w:iCs/>
                <w:color w:val="212529"/>
                <w:sz w:val="16"/>
                <w:szCs w:val="16"/>
                <w:lang w:eastAsia="es-ES"/>
              </w:rPr>
              <w:t>ento o el alcance geográfico del</w:t>
            </w:r>
            <w:r w:rsidR="006C091F" w:rsidRPr="006C091F">
              <w:rPr>
                <w:rFonts w:ascii="Arial" w:eastAsia="Times New Roman" w:hAnsi="Arial" w:cs="Arial"/>
                <w:i/>
                <w:iCs/>
                <w:color w:val="212529"/>
                <w:sz w:val="16"/>
                <w:szCs w:val="16"/>
                <w:lang w:eastAsia="es-ES"/>
              </w:rPr>
              <w:t xml:space="preserve"> mismo)</w:t>
            </w:r>
            <w:r w:rsidR="006C091F" w:rsidRPr="006C091F">
              <w:rPr>
                <w:rFonts w:ascii="Arial" w:eastAsia="Times New Roman" w:hAnsi="Arial" w:cs="Arial"/>
                <w:color w:val="212529"/>
                <w:sz w:val="16"/>
                <w:szCs w:val="16"/>
                <w:lang w:eastAsia="es-ES"/>
              </w:rPr>
              <w:t xml:space="preserve"> </w:t>
            </w:r>
          </w:p>
        </w:tc>
        <w:tc>
          <w:tcPr>
            <w:tcW w:w="597" w:type="pct"/>
            <w:shd w:val="clear" w:color="auto" w:fill="auto"/>
            <w:noWrap/>
            <w:vAlign w:val="bottom"/>
            <w:hideMark/>
          </w:tcPr>
          <w:p w:rsidR="006C091F" w:rsidRPr="006C091F" w:rsidRDefault="006C091F" w:rsidP="006C091F">
            <w:pPr>
              <w:spacing w:after="0" w:line="240" w:lineRule="auto"/>
              <w:rPr>
                <w:rFonts w:ascii="Arial" w:eastAsia="Times New Roman" w:hAnsi="Arial" w:cs="Arial"/>
                <w:color w:val="212529"/>
                <w:sz w:val="24"/>
                <w:szCs w:val="24"/>
                <w:lang w:eastAsia="es-ES"/>
              </w:rPr>
            </w:pPr>
          </w:p>
        </w:tc>
      </w:tr>
      <w:tr w:rsidR="006C091F" w:rsidRPr="006C091F" w:rsidTr="00DD6B35">
        <w:trPr>
          <w:trHeight w:val="975"/>
        </w:trPr>
        <w:tc>
          <w:tcPr>
            <w:tcW w:w="4403" w:type="pct"/>
            <w:shd w:val="clear" w:color="auto" w:fill="auto"/>
            <w:vAlign w:val="center"/>
            <w:hideMark/>
          </w:tcPr>
          <w:p w:rsidR="006C091F" w:rsidRPr="006C091F" w:rsidRDefault="006C091F" w:rsidP="00DD6B35">
            <w:pPr>
              <w:spacing w:after="0" w:line="240" w:lineRule="auto"/>
              <w:jc w:val="both"/>
              <w:rPr>
                <w:rFonts w:ascii="Arial" w:eastAsia="Times New Roman" w:hAnsi="Arial" w:cs="Arial"/>
                <w:color w:val="000000"/>
                <w:sz w:val="16"/>
                <w:szCs w:val="16"/>
                <w:lang w:eastAsia="es-ES"/>
              </w:rPr>
            </w:pPr>
            <w:r w:rsidRPr="006C091F">
              <w:rPr>
                <w:rFonts w:ascii="Arial" w:eastAsia="Times New Roman" w:hAnsi="Arial" w:cs="Arial"/>
                <w:color w:val="000000"/>
                <w:sz w:val="16"/>
                <w:szCs w:val="16"/>
                <w:lang w:eastAsia="es-ES"/>
              </w:rPr>
              <w:t xml:space="preserve">¿Se </w:t>
            </w:r>
            <w:proofErr w:type="spellStart"/>
            <w:r w:rsidRPr="006C091F">
              <w:rPr>
                <w:rFonts w:ascii="Arial" w:eastAsia="Times New Roman" w:hAnsi="Arial" w:cs="Arial"/>
                <w:color w:val="000000"/>
                <w:sz w:val="16"/>
                <w:szCs w:val="16"/>
                <w:lang w:eastAsia="es-ES"/>
              </w:rPr>
              <w:t>evalua</w:t>
            </w:r>
            <w:proofErr w:type="spellEnd"/>
            <w:r w:rsidRPr="006C091F">
              <w:rPr>
                <w:rFonts w:ascii="Arial" w:eastAsia="Times New Roman" w:hAnsi="Arial" w:cs="Arial"/>
                <w:color w:val="000000"/>
                <w:sz w:val="16"/>
                <w:szCs w:val="16"/>
                <w:lang w:eastAsia="es-ES"/>
              </w:rPr>
              <w:t xml:space="preserve"> de manera sistemática y exhaustiva de aspectos personales de personas físicas  mediante un tratamiento automatizado, como la elaboración de perfiles,  cuyo resultado afecte en la toma de decisiones que produzcan efectos jurídicos para las personas  o que les afecten significativamente de modo similar?</w:t>
            </w:r>
          </w:p>
        </w:tc>
        <w:tc>
          <w:tcPr>
            <w:tcW w:w="597" w:type="pct"/>
            <w:shd w:val="clear" w:color="auto" w:fill="auto"/>
            <w:noWrap/>
            <w:vAlign w:val="bottom"/>
            <w:hideMark/>
          </w:tcPr>
          <w:p w:rsidR="006C091F" w:rsidRPr="006C091F" w:rsidRDefault="006C091F" w:rsidP="006C091F">
            <w:pPr>
              <w:spacing w:after="0" w:line="240" w:lineRule="auto"/>
              <w:rPr>
                <w:rFonts w:ascii="Arial" w:eastAsia="Times New Roman" w:hAnsi="Arial" w:cs="Arial"/>
                <w:color w:val="000000"/>
                <w:sz w:val="24"/>
                <w:szCs w:val="24"/>
                <w:lang w:eastAsia="es-ES"/>
              </w:rPr>
            </w:pPr>
          </w:p>
        </w:tc>
      </w:tr>
      <w:tr w:rsidR="006C091F" w:rsidRPr="006C091F" w:rsidTr="00DD6B35">
        <w:trPr>
          <w:trHeight w:val="1134"/>
        </w:trPr>
        <w:tc>
          <w:tcPr>
            <w:tcW w:w="4403" w:type="pct"/>
            <w:shd w:val="clear" w:color="auto" w:fill="auto"/>
            <w:vAlign w:val="center"/>
            <w:hideMark/>
          </w:tcPr>
          <w:p w:rsidR="006C091F" w:rsidRPr="006C091F" w:rsidRDefault="006C091F" w:rsidP="00DD6B35">
            <w:pPr>
              <w:spacing w:after="0" w:line="240" w:lineRule="auto"/>
              <w:jc w:val="both"/>
              <w:rPr>
                <w:rFonts w:ascii="Arial" w:eastAsia="Times New Roman" w:hAnsi="Arial" w:cs="Arial"/>
                <w:color w:val="000000"/>
                <w:sz w:val="16"/>
                <w:szCs w:val="16"/>
                <w:lang w:eastAsia="es-ES"/>
              </w:rPr>
            </w:pPr>
            <w:r w:rsidRPr="006C091F">
              <w:rPr>
                <w:rFonts w:ascii="Arial" w:eastAsia="Times New Roman" w:hAnsi="Arial" w:cs="Arial"/>
                <w:color w:val="000000"/>
                <w:sz w:val="16"/>
                <w:szCs w:val="16"/>
                <w:lang w:eastAsia="es-ES"/>
              </w:rPr>
              <w:t>¿Se van a tratar datos relativos a la observación sistemática a gran es</w:t>
            </w:r>
            <w:r w:rsidR="00DD6B35">
              <w:rPr>
                <w:rFonts w:ascii="Arial" w:eastAsia="Times New Roman" w:hAnsi="Arial" w:cs="Arial"/>
                <w:color w:val="000000"/>
                <w:sz w:val="16"/>
                <w:szCs w:val="16"/>
                <w:lang w:eastAsia="es-ES"/>
              </w:rPr>
              <w:t>cala de zonas de acceso público</w:t>
            </w:r>
            <w:r w:rsidRPr="006C091F">
              <w:rPr>
                <w:rFonts w:ascii="Arial" w:eastAsia="Times New Roman" w:hAnsi="Arial" w:cs="Arial"/>
                <w:color w:val="000000"/>
                <w:sz w:val="16"/>
                <w:szCs w:val="16"/>
                <w:lang w:eastAsia="es-ES"/>
              </w:rPr>
              <w:t xml:space="preserve">? </w:t>
            </w:r>
            <w:r w:rsidRPr="006C091F">
              <w:rPr>
                <w:rFonts w:ascii="Arial" w:eastAsia="Times New Roman" w:hAnsi="Arial" w:cs="Arial"/>
                <w:i/>
                <w:iCs/>
                <w:color w:val="000000"/>
                <w:sz w:val="16"/>
                <w:szCs w:val="16"/>
                <w:lang w:eastAsia="es-ES"/>
              </w:rPr>
              <w:t xml:space="preserve">(Por ejemplo tratamientos de </w:t>
            </w:r>
            <w:proofErr w:type="spellStart"/>
            <w:r w:rsidRPr="006C091F">
              <w:rPr>
                <w:rFonts w:ascii="Arial" w:eastAsia="Times New Roman" w:hAnsi="Arial" w:cs="Arial"/>
                <w:i/>
                <w:iCs/>
                <w:color w:val="000000"/>
                <w:sz w:val="16"/>
                <w:szCs w:val="16"/>
                <w:lang w:eastAsia="es-ES"/>
              </w:rPr>
              <w:t>videovigilancia</w:t>
            </w:r>
            <w:proofErr w:type="spellEnd"/>
            <w:r w:rsidRPr="006C091F">
              <w:rPr>
                <w:rFonts w:ascii="Arial" w:eastAsia="Times New Roman" w:hAnsi="Arial" w:cs="Arial"/>
                <w:i/>
                <w:iCs/>
                <w:color w:val="000000"/>
                <w:sz w:val="16"/>
                <w:szCs w:val="16"/>
                <w:lang w:eastAsia="es-ES"/>
              </w:rPr>
              <w:t>, seguimiento online,….)</w:t>
            </w:r>
          </w:p>
        </w:tc>
        <w:tc>
          <w:tcPr>
            <w:tcW w:w="597" w:type="pct"/>
            <w:shd w:val="clear" w:color="auto" w:fill="auto"/>
            <w:noWrap/>
            <w:vAlign w:val="bottom"/>
            <w:hideMark/>
          </w:tcPr>
          <w:p w:rsidR="006C091F" w:rsidRPr="006C091F" w:rsidRDefault="006C091F" w:rsidP="006C091F">
            <w:pPr>
              <w:spacing w:after="0" w:line="240" w:lineRule="auto"/>
              <w:rPr>
                <w:rFonts w:ascii="Arial" w:eastAsia="Times New Roman" w:hAnsi="Arial" w:cs="Arial"/>
                <w:color w:val="000000"/>
                <w:sz w:val="24"/>
                <w:szCs w:val="24"/>
                <w:lang w:eastAsia="es-ES"/>
              </w:rPr>
            </w:pPr>
          </w:p>
        </w:tc>
      </w:tr>
    </w:tbl>
    <w:p w:rsidR="006C091F" w:rsidRDefault="006C091F" w:rsidP="00390305"/>
    <w:p w:rsidR="000636CA" w:rsidRDefault="000636CA" w:rsidP="00390305"/>
    <w:p w:rsidR="000636CA" w:rsidRDefault="000636CA" w:rsidP="00390305">
      <w:r>
        <w:rPr>
          <w:rFonts w:ascii="Arial" w:hAnsi="Arial" w:cs="Arial"/>
          <w:sz w:val="24"/>
          <w:szCs w:val="24"/>
        </w:rPr>
        <w:t>BLOQUE C</w:t>
      </w:r>
    </w:p>
    <w:p w:rsidR="001532EA" w:rsidRPr="00F27096" w:rsidRDefault="001532EA" w:rsidP="00510340">
      <w:pPr>
        <w:spacing w:after="0" w:line="240" w:lineRule="auto"/>
        <w:jc w:val="both"/>
        <w:rPr>
          <w:rFonts w:ascii="Arial" w:hAnsi="Arial" w:cs="Arial"/>
        </w:rPr>
      </w:pPr>
    </w:p>
    <w:p w:rsidR="00510340" w:rsidRDefault="00510340" w:rsidP="00510340">
      <w:pPr>
        <w:spacing w:after="0" w:line="240" w:lineRule="auto"/>
        <w:jc w:val="both"/>
        <w:rPr>
          <w:rFonts w:ascii="Arial" w:hAnsi="Arial" w:cs="Arial"/>
        </w:rPr>
      </w:pPr>
    </w:p>
    <w:tbl>
      <w:tblPr>
        <w:tblW w:w="5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3"/>
        <w:gridCol w:w="1133"/>
      </w:tblGrid>
      <w:tr w:rsidR="001532EA" w:rsidRPr="001532EA" w:rsidTr="001532EA">
        <w:trPr>
          <w:trHeight w:val="912"/>
        </w:trPr>
        <w:tc>
          <w:tcPr>
            <w:tcW w:w="4375" w:type="pct"/>
            <w:shd w:val="clear" w:color="auto" w:fill="auto"/>
            <w:vAlign w:val="center"/>
            <w:hideMark/>
          </w:tcPr>
          <w:p w:rsidR="001532EA" w:rsidRPr="001532EA" w:rsidRDefault="001532EA" w:rsidP="001532EA">
            <w:pPr>
              <w:spacing w:after="0" w:line="240" w:lineRule="auto"/>
              <w:rPr>
                <w:rFonts w:ascii="Arial" w:eastAsia="Times New Roman" w:hAnsi="Arial" w:cs="Arial"/>
                <w:color w:val="000000"/>
                <w:sz w:val="16"/>
                <w:szCs w:val="16"/>
                <w:lang w:eastAsia="es-ES"/>
              </w:rPr>
            </w:pPr>
            <w:r w:rsidRPr="001532EA">
              <w:rPr>
                <w:rFonts w:ascii="Arial" w:eastAsia="Times New Roman" w:hAnsi="Arial" w:cs="Arial"/>
                <w:color w:val="000000"/>
                <w:sz w:val="16"/>
                <w:szCs w:val="16"/>
                <w:lang w:eastAsia="es-ES"/>
              </w:rPr>
              <w:t>¿A partir del tratamiento se toman decisiones que pueden afectar significativamente o perjudicar de alguna manera a las personas afectadas ?</w:t>
            </w:r>
          </w:p>
        </w:tc>
        <w:tc>
          <w:tcPr>
            <w:tcW w:w="625" w:type="pct"/>
            <w:shd w:val="clear" w:color="auto" w:fill="auto"/>
            <w:noWrap/>
            <w:vAlign w:val="bottom"/>
            <w:hideMark/>
          </w:tcPr>
          <w:p w:rsidR="001532EA" w:rsidRPr="001532EA" w:rsidRDefault="001532EA" w:rsidP="001532EA">
            <w:pPr>
              <w:spacing w:after="0" w:line="240" w:lineRule="auto"/>
              <w:rPr>
                <w:rFonts w:ascii="Arial" w:eastAsia="Times New Roman" w:hAnsi="Arial" w:cs="Arial"/>
                <w:color w:val="000000"/>
                <w:sz w:val="16"/>
                <w:szCs w:val="16"/>
                <w:lang w:eastAsia="es-ES"/>
              </w:rPr>
            </w:pPr>
          </w:p>
        </w:tc>
      </w:tr>
      <w:tr w:rsidR="001532EA" w:rsidRPr="001532EA" w:rsidTr="001532EA">
        <w:trPr>
          <w:trHeight w:val="983"/>
        </w:trPr>
        <w:tc>
          <w:tcPr>
            <w:tcW w:w="4375" w:type="pct"/>
            <w:shd w:val="clear" w:color="auto" w:fill="auto"/>
            <w:vAlign w:val="center"/>
            <w:hideMark/>
          </w:tcPr>
          <w:p w:rsidR="001532EA" w:rsidRPr="001532EA" w:rsidRDefault="001532EA" w:rsidP="001532EA">
            <w:pPr>
              <w:spacing w:after="0" w:line="240" w:lineRule="auto"/>
              <w:rPr>
                <w:rFonts w:ascii="Arial" w:eastAsia="Times New Roman" w:hAnsi="Arial" w:cs="Arial"/>
                <w:color w:val="212529"/>
                <w:sz w:val="16"/>
                <w:szCs w:val="16"/>
                <w:lang w:eastAsia="es-ES"/>
              </w:rPr>
            </w:pPr>
            <w:r w:rsidRPr="001532EA">
              <w:rPr>
                <w:rFonts w:ascii="Arial" w:eastAsia="Times New Roman" w:hAnsi="Arial" w:cs="Arial"/>
                <w:color w:val="212529"/>
                <w:sz w:val="16"/>
                <w:szCs w:val="16"/>
                <w:lang w:eastAsia="es-ES"/>
              </w:rPr>
              <w:t>¿El tratamiento efectúa una evaluación de aspectos personales para la creación o utilización de perfiles personales, particularmente mediante el análisis o la predicción de aspectos referidos a su rendimiento en el trabajo, su situación económica, su salud, sus preferencias o intereses personales, su fiabilidad o</w:t>
            </w:r>
            <w:r w:rsidRPr="001532EA">
              <w:rPr>
                <w:rFonts w:ascii="Arial" w:eastAsia="Times New Roman" w:hAnsi="Arial" w:cs="Arial"/>
                <w:color w:val="212529"/>
                <w:sz w:val="16"/>
                <w:szCs w:val="16"/>
                <w:lang w:eastAsia="es-ES"/>
              </w:rPr>
              <w:br/>
              <w:t>comportamiento, su solvencia financiera, su localización o sus movimientos?</w:t>
            </w:r>
          </w:p>
        </w:tc>
        <w:tc>
          <w:tcPr>
            <w:tcW w:w="625" w:type="pct"/>
            <w:shd w:val="clear" w:color="auto" w:fill="auto"/>
            <w:noWrap/>
            <w:vAlign w:val="bottom"/>
            <w:hideMark/>
          </w:tcPr>
          <w:p w:rsidR="001532EA" w:rsidRPr="001532EA" w:rsidRDefault="001532EA" w:rsidP="001532EA">
            <w:pPr>
              <w:spacing w:after="0" w:line="240" w:lineRule="auto"/>
              <w:rPr>
                <w:rFonts w:ascii="Arial" w:eastAsia="Times New Roman" w:hAnsi="Arial" w:cs="Arial"/>
                <w:color w:val="212529"/>
                <w:sz w:val="16"/>
                <w:szCs w:val="16"/>
                <w:lang w:eastAsia="es-ES"/>
              </w:rPr>
            </w:pPr>
          </w:p>
        </w:tc>
      </w:tr>
      <w:tr w:rsidR="001532EA" w:rsidRPr="001532EA" w:rsidTr="001532EA">
        <w:trPr>
          <w:trHeight w:val="544"/>
        </w:trPr>
        <w:tc>
          <w:tcPr>
            <w:tcW w:w="4375" w:type="pct"/>
            <w:shd w:val="clear" w:color="auto" w:fill="auto"/>
            <w:vAlign w:val="center"/>
            <w:hideMark/>
          </w:tcPr>
          <w:p w:rsidR="001532EA" w:rsidRPr="001532EA" w:rsidRDefault="001532EA" w:rsidP="001532EA">
            <w:pPr>
              <w:spacing w:after="0" w:line="240" w:lineRule="auto"/>
              <w:rPr>
                <w:rFonts w:ascii="Arial" w:eastAsia="Times New Roman" w:hAnsi="Arial" w:cs="Arial"/>
                <w:color w:val="212529"/>
                <w:sz w:val="16"/>
                <w:szCs w:val="16"/>
                <w:lang w:eastAsia="es-ES"/>
              </w:rPr>
            </w:pPr>
            <w:r w:rsidRPr="001532EA">
              <w:rPr>
                <w:rFonts w:ascii="Arial" w:eastAsia="Times New Roman" w:hAnsi="Arial" w:cs="Arial"/>
                <w:color w:val="212529"/>
                <w:sz w:val="16"/>
                <w:szCs w:val="16"/>
                <w:lang w:eastAsia="es-ES"/>
              </w:rPr>
              <w:t>¿El tratamiento involucra datos de menores de edad?</w:t>
            </w:r>
          </w:p>
        </w:tc>
        <w:tc>
          <w:tcPr>
            <w:tcW w:w="625" w:type="pct"/>
            <w:shd w:val="clear" w:color="auto" w:fill="auto"/>
            <w:noWrap/>
            <w:vAlign w:val="bottom"/>
            <w:hideMark/>
          </w:tcPr>
          <w:p w:rsidR="001532EA" w:rsidRPr="001532EA" w:rsidRDefault="001532EA" w:rsidP="001532EA">
            <w:pPr>
              <w:spacing w:after="0" w:line="240" w:lineRule="auto"/>
              <w:rPr>
                <w:rFonts w:ascii="Arial" w:eastAsia="Times New Roman" w:hAnsi="Arial" w:cs="Arial"/>
                <w:color w:val="212529"/>
                <w:sz w:val="16"/>
                <w:szCs w:val="16"/>
                <w:lang w:eastAsia="es-ES"/>
              </w:rPr>
            </w:pPr>
          </w:p>
        </w:tc>
      </w:tr>
      <w:tr w:rsidR="001532EA" w:rsidRPr="001532EA" w:rsidTr="001532EA">
        <w:trPr>
          <w:trHeight w:val="991"/>
        </w:trPr>
        <w:tc>
          <w:tcPr>
            <w:tcW w:w="4375" w:type="pct"/>
            <w:shd w:val="clear" w:color="auto" w:fill="auto"/>
            <w:vAlign w:val="center"/>
            <w:hideMark/>
          </w:tcPr>
          <w:p w:rsidR="001532EA" w:rsidRPr="001532EA" w:rsidRDefault="001532EA" w:rsidP="001532EA">
            <w:pPr>
              <w:spacing w:after="0" w:line="240" w:lineRule="auto"/>
              <w:rPr>
                <w:rFonts w:ascii="Arial" w:eastAsia="Times New Roman" w:hAnsi="Arial" w:cs="Arial"/>
                <w:color w:val="212529"/>
                <w:sz w:val="16"/>
                <w:szCs w:val="16"/>
                <w:lang w:eastAsia="es-ES"/>
              </w:rPr>
            </w:pPr>
            <w:r w:rsidRPr="001532EA">
              <w:rPr>
                <w:rFonts w:ascii="Arial" w:eastAsia="Times New Roman" w:hAnsi="Arial" w:cs="Arial"/>
                <w:color w:val="212529"/>
                <w:sz w:val="16"/>
                <w:szCs w:val="16"/>
                <w:lang w:eastAsia="es-ES"/>
              </w:rPr>
              <w:t>¿ La finalidad del tratamiento implica el uso específico de datos de personas con discapacidad o cualquier otro colectivo en situación de especial vulnerabilidad?</w:t>
            </w:r>
          </w:p>
        </w:tc>
        <w:tc>
          <w:tcPr>
            <w:tcW w:w="625" w:type="pct"/>
            <w:shd w:val="clear" w:color="auto" w:fill="auto"/>
            <w:noWrap/>
            <w:vAlign w:val="bottom"/>
            <w:hideMark/>
          </w:tcPr>
          <w:p w:rsidR="001532EA" w:rsidRPr="001532EA" w:rsidRDefault="001532EA" w:rsidP="001532EA">
            <w:pPr>
              <w:spacing w:after="0" w:line="240" w:lineRule="auto"/>
              <w:rPr>
                <w:rFonts w:ascii="Arial" w:eastAsia="Times New Roman" w:hAnsi="Arial" w:cs="Arial"/>
                <w:color w:val="212529"/>
                <w:sz w:val="16"/>
                <w:szCs w:val="16"/>
                <w:lang w:eastAsia="es-ES"/>
              </w:rPr>
            </w:pPr>
          </w:p>
        </w:tc>
      </w:tr>
      <w:tr w:rsidR="001532EA" w:rsidRPr="001532EA" w:rsidTr="001532EA">
        <w:trPr>
          <w:trHeight w:val="848"/>
        </w:trPr>
        <w:tc>
          <w:tcPr>
            <w:tcW w:w="4375" w:type="pct"/>
            <w:shd w:val="clear" w:color="auto" w:fill="auto"/>
            <w:vAlign w:val="center"/>
            <w:hideMark/>
          </w:tcPr>
          <w:p w:rsidR="001532EA" w:rsidRPr="001532EA" w:rsidRDefault="001532EA" w:rsidP="001532EA">
            <w:pPr>
              <w:spacing w:after="0" w:line="240" w:lineRule="auto"/>
              <w:rPr>
                <w:rFonts w:ascii="Arial" w:eastAsia="Times New Roman" w:hAnsi="Arial" w:cs="Arial"/>
                <w:color w:val="212529"/>
                <w:sz w:val="16"/>
                <w:szCs w:val="16"/>
                <w:lang w:eastAsia="es-ES"/>
              </w:rPr>
            </w:pPr>
            <w:r w:rsidRPr="001532EA">
              <w:rPr>
                <w:rFonts w:ascii="Arial" w:eastAsia="Times New Roman" w:hAnsi="Arial" w:cs="Arial"/>
                <w:color w:val="212529"/>
                <w:sz w:val="16"/>
                <w:szCs w:val="16"/>
                <w:lang w:eastAsia="es-ES"/>
              </w:rPr>
              <w:t>¿Es un tratamiento masivo que implique a un gran número de afectados o conlleve la recogida de una gran cantidad de datos personales?</w:t>
            </w:r>
          </w:p>
        </w:tc>
        <w:tc>
          <w:tcPr>
            <w:tcW w:w="625" w:type="pct"/>
            <w:shd w:val="clear" w:color="auto" w:fill="auto"/>
            <w:noWrap/>
            <w:vAlign w:val="bottom"/>
            <w:hideMark/>
          </w:tcPr>
          <w:p w:rsidR="001532EA" w:rsidRPr="001532EA" w:rsidRDefault="001532EA" w:rsidP="001532EA">
            <w:pPr>
              <w:spacing w:after="0" w:line="240" w:lineRule="auto"/>
              <w:rPr>
                <w:rFonts w:ascii="Arial" w:eastAsia="Times New Roman" w:hAnsi="Arial" w:cs="Arial"/>
                <w:color w:val="212529"/>
                <w:sz w:val="16"/>
                <w:szCs w:val="16"/>
                <w:lang w:eastAsia="es-ES"/>
              </w:rPr>
            </w:pPr>
          </w:p>
        </w:tc>
      </w:tr>
      <w:tr w:rsidR="001532EA" w:rsidRPr="001532EA" w:rsidTr="001532EA">
        <w:trPr>
          <w:trHeight w:val="833"/>
        </w:trPr>
        <w:tc>
          <w:tcPr>
            <w:tcW w:w="4375" w:type="pct"/>
            <w:shd w:val="clear" w:color="auto" w:fill="auto"/>
            <w:vAlign w:val="center"/>
            <w:hideMark/>
          </w:tcPr>
          <w:p w:rsidR="001532EA" w:rsidRPr="001532EA" w:rsidRDefault="001532EA" w:rsidP="001532EA">
            <w:pPr>
              <w:spacing w:after="0" w:line="240" w:lineRule="auto"/>
              <w:rPr>
                <w:rFonts w:ascii="Arial" w:eastAsia="Times New Roman" w:hAnsi="Arial" w:cs="Arial"/>
                <w:color w:val="212529"/>
                <w:sz w:val="16"/>
                <w:szCs w:val="16"/>
                <w:lang w:eastAsia="es-ES"/>
              </w:rPr>
            </w:pPr>
            <w:r w:rsidRPr="001532EA">
              <w:rPr>
                <w:rFonts w:ascii="Arial" w:eastAsia="Times New Roman" w:hAnsi="Arial" w:cs="Arial"/>
                <w:color w:val="212529"/>
                <w:sz w:val="16"/>
                <w:szCs w:val="16"/>
                <w:lang w:eastAsia="es-ES"/>
              </w:rPr>
              <w:t>¿Se realizan transferencias internacionales de datos a países fuera de la Unión Europea u</w:t>
            </w:r>
            <w:r>
              <w:rPr>
                <w:rFonts w:ascii="Arial" w:eastAsia="Times New Roman" w:hAnsi="Arial" w:cs="Arial"/>
                <w:color w:val="212529"/>
                <w:sz w:val="16"/>
                <w:szCs w:val="16"/>
                <w:lang w:eastAsia="es-ES"/>
              </w:rPr>
              <w:t xml:space="preserve"> organizaciones internacionales</w:t>
            </w:r>
            <w:r w:rsidRPr="001532EA">
              <w:rPr>
                <w:rFonts w:ascii="Arial" w:eastAsia="Times New Roman" w:hAnsi="Arial" w:cs="Arial"/>
                <w:color w:val="212529"/>
                <w:sz w:val="16"/>
                <w:szCs w:val="16"/>
                <w:lang w:eastAsia="es-ES"/>
              </w:rPr>
              <w:t xml:space="preserve"> sobre  los que no se ha declarado que cuentan con un nivel adecuado de protección?</w:t>
            </w:r>
          </w:p>
        </w:tc>
        <w:tc>
          <w:tcPr>
            <w:tcW w:w="625" w:type="pct"/>
            <w:shd w:val="clear" w:color="auto" w:fill="auto"/>
            <w:noWrap/>
            <w:vAlign w:val="bottom"/>
            <w:hideMark/>
          </w:tcPr>
          <w:p w:rsidR="001532EA" w:rsidRPr="001532EA" w:rsidRDefault="001532EA" w:rsidP="001532EA">
            <w:pPr>
              <w:spacing w:after="0" w:line="240" w:lineRule="auto"/>
              <w:rPr>
                <w:rFonts w:ascii="Arial" w:eastAsia="Times New Roman" w:hAnsi="Arial" w:cs="Arial"/>
                <w:color w:val="212529"/>
                <w:sz w:val="16"/>
                <w:szCs w:val="16"/>
                <w:lang w:eastAsia="es-ES"/>
              </w:rPr>
            </w:pPr>
          </w:p>
        </w:tc>
      </w:tr>
      <w:tr w:rsidR="001532EA" w:rsidRPr="001532EA" w:rsidTr="001532EA">
        <w:trPr>
          <w:trHeight w:val="831"/>
        </w:trPr>
        <w:tc>
          <w:tcPr>
            <w:tcW w:w="4375" w:type="pct"/>
            <w:shd w:val="clear" w:color="auto" w:fill="auto"/>
            <w:vAlign w:val="center"/>
            <w:hideMark/>
          </w:tcPr>
          <w:p w:rsidR="001532EA" w:rsidRPr="001532EA" w:rsidRDefault="001532EA" w:rsidP="001532EA">
            <w:pPr>
              <w:spacing w:after="0" w:line="240" w:lineRule="auto"/>
              <w:rPr>
                <w:rFonts w:ascii="Arial" w:eastAsia="Times New Roman" w:hAnsi="Arial" w:cs="Arial"/>
                <w:color w:val="212529"/>
                <w:sz w:val="16"/>
                <w:szCs w:val="16"/>
                <w:lang w:eastAsia="es-ES"/>
              </w:rPr>
            </w:pPr>
            <w:r w:rsidRPr="001532EA">
              <w:rPr>
                <w:rFonts w:ascii="Arial" w:eastAsia="Times New Roman" w:hAnsi="Arial" w:cs="Arial"/>
                <w:color w:val="212529"/>
                <w:sz w:val="16"/>
                <w:szCs w:val="16"/>
                <w:lang w:eastAsia="es-ES"/>
              </w:rPr>
              <w:t>¿Se prevé el uso de tecnologías que se pueden percibir como inmaduras, de reciente creación o salida al mercado o con elevado riesgo para el acceso no autorizado y que no ofrezcan las garantías suficientes para los derechos y libertades de las personas?</w:t>
            </w:r>
          </w:p>
        </w:tc>
        <w:tc>
          <w:tcPr>
            <w:tcW w:w="625" w:type="pct"/>
            <w:shd w:val="clear" w:color="auto" w:fill="auto"/>
            <w:noWrap/>
            <w:vAlign w:val="bottom"/>
            <w:hideMark/>
          </w:tcPr>
          <w:p w:rsidR="001532EA" w:rsidRPr="001532EA" w:rsidRDefault="001532EA" w:rsidP="001532EA">
            <w:pPr>
              <w:spacing w:after="0" w:line="240" w:lineRule="auto"/>
              <w:rPr>
                <w:rFonts w:ascii="Arial" w:eastAsia="Times New Roman" w:hAnsi="Arial" w:cs="Arial"/>
                <w:color w:val="212529"/>
                <w:sz w:val="16"/>
                <w:szCs w:val="16"/>
                <w:lang w:eastAsia="es-ES"/>
              </w:rPr>
            </w:pPr>
          </w:p>
        </w:tc>
      </w:tr>
    </w:tbl>
    <w:p w:rsidR="001532EA" w:rsidRPr="006F6647" w:rsidRDefault="001532EA" w:rsidP="00510340">
      <w:pPr>
        <w:spacing w:after="0" w:line="240" w:lineRule="auto"/>
        <w:jc w:val="both"/>
        <w:rPr>
          <w:rFonts w:ascii="Arial" w:hAnsi="Arial" w:cs="Arial"/>
        </w:rPr>
      </w:pPr>
    </w:p>
    <w:p w:rsidR="000636CA" w:rsidRDefault="000636CA" w:rsidP="00390305"/>
    <w:sectPr w:rsidR="000636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E22C5"/>
    <w:multiLevelType w:val="hybridMultilevel"/>
    <w:tmpl w:val="1A84C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11A4758"/>
    <w:multiLevelType w:val="hybridMultilevel"/>
    <w:tmpl w:val="97EA8F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89"/>
    <w:rsid w:val="000636CA"/>
    <w:rsid w:val="000B5A89"/>
    <w:rsid w:val="001532EA"/>
    <w:rsid w:val="0023275E"/>
    <w:rsid w:val="00390305"/>
    <w:rsid w:val="00510340"/>
    <w:rsid w:val="005C27A0"/>
    <w:rsid w:val="00627621"/>
    <w:rsid w:val="006C091F"/>
    <w:rsid w:val="006F104D"/>
    <w:rsid w:val="006F6647"/>
    <w:rsid w:val="007F2F9E"/>
    <w:rsid w:val="008353C4"/>
    <w:rsid w:val="00900CE5"/>
    <w:rsid w:val="00DD6B35"/>
    <w:rsid w:val="00F270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B328"/>
  <w15:chartTrackingRefBased/>
  <w15:docId w15:val="{C4747FB0-2D5A-4BA1-A8CC-2FFF3D38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0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747">
      <w:bodyDiv w:val="1"/>
      <w:marLeft w:val="0"/>
      <w:marRight w:val="0"/>
      <w:marTop w:val="0"/>
      <w:marBottom w:val="0"/>
      <w:divBdr>
        <w:top w:val="none" w:sz="0" w:space="0" w:color="auto"/>
        <w:left w:val="none" w:sz="0" w:space="0" w:color="auto"/>
        <w:bottom w:val="none" w:sz="0" w:space="0" w:color="auto"/>
        <w:right w:val="none" w:sz="0" w:space="0" w:color="auto"/>
      </w:divBdr>
    </w:div>
    <w:div w:id="757021303">
      <w:bodyDiv w:val="1"/>
      <w:marLeft w:val="0"/>
      <w:marRight w:val="0"/>
      <w:marTop w:val="0"/>
      <w:marBottom w:val="0"/>
      <w:divBdr>
        <w:top w:val="none" w:sz="0" w:space="0" w:color="auto"/>
        <w:left w:val="none" w:sz="0" w:space="0" w:color="auto"/>
        <w:bottom w:val="none" w:sz="0" w:space="0" w:color="auto"/>
        <w:right w:val="none" w:sz="0" w:space="0" w:color="auto"/>
      </w:divBdr>
    </w:div>
    <w:div w:id="848368494">
      <w:marLeft w:val="0"/>
      <w:marRight w:val="0"/>
      <w:marTop w:val="0"/>
      <w:marBottom w:val="0"/>
      <w:divBdr>
        <w:top w:val="none" w:sz="0" w:space="0" w:color="auto"/>
        <w:left w:val="none" w:sz="0" w:space="0" w:color="auto"/>
        <w:bottom w:val="none" w:sz="0" w:space="0" w:color="auto"/>
        <w:right w:val="none" w:sz="0" w:space="0" w:color="auto"/>
      </w:divBdr>
    </w:div>
    <w:div w:id="857236296">
      <w:bodyDiv w:val="1"/>
      <w:marLeft w:val="0"/>
      <w:marRight w:val="0"/>
      <w:marTop w:val="0"/>
      <w:marBottom w:val="0"/>
      <w:divBdr>
        <w:top w:val="none" w:sz="0" w:space="0" w:color="auto"/>
        <w:left w:val="none" w:sz="0" w:space="0" w:color="auto"/>
        <w:bottom w:val="none" w:sz="0" w:space="0" w:color="auto"/>
        <w:right w:val="none" w:sz="0" w:space="0" w:color="auto"/>
      </w:divBdr>
    </w:div>
    <w:div w:id="1043748443">
      <w:bodyDiv w:val="1"/>
      <w:marLeft w:val="0"/>
      <w:marRight w:val="0"/>
      <w:marTop w:val="0"/>
      <w:marBottom w:val="0"/>
      <w:divBdr>
        <w:top w:val="none" w:sz="0" w:space="0" w:color="auto"/>
        <w:left w:val="none" w:sz="0" w:space="0" w:color="auto"/>
        <w:bottom w:val="none" w:sz="0" w:space="0" w:color="auto"/>
        <w:right w:val="none" w:sz="0" w:space="0" w:color="auto"/>
      </w:divBdr>
    </w:div>
    <w:div w:id="1447193309">
      <w:bodyDiv w:val="1"/>
      <w:marLeft w:val="0"/>
      <w:marRight w:val="0"/>
      <w:marTop w:val="0"/>
      <w:marBottom w:val="0"/>
      <w:divBdr>
        <w:top w:val="none" w:sz="0" w:space="0" w:color="auto"/>
        <w:left w:val="none" w:sz="0" w:space="0" w:color="auto"/>
        <w:bottom w:val="none" w:sz="0" w:space="0" w:color="auto"/>
        <w:right w:val="none" w:sz="0" w:space="0" w:color="auto"/>
      </w:divBdr>
    </w:div>
    <w:div w:id="1659992657">
      <w:marLeft w:val="0"/>
      <w:marRight w:val="0"/>
      <w:marTop w:val="0"/>
      <w:marBottom w:val="0"/>
      <w:divBdr>
        <w:top w:val="none" w:sz="0" w:space="0" w:color="auto"/>
        <w:left w:val="none" w:sz="0" w:space="0" w:color="auto"/>
        <w:bottom w:val="none" w:sz="0" w:space="0" w:color="auto"/>
        <w:right w:val="none" w:sz="0" w:space="0" w:color="auto"/>
      </w:divBdr>
    </w:div>
    <w:div w:id="20947413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926</Words>
  <Characters>5099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PINAZO ORTIZ - ALFONSO</dc:creator>
  <cp:keywords/>
  <dc:description/>
  <cp:lastModifiedBy>PINAZO ORTIZ - ALFONSO</cp:lastModifiedBy>
  <cp:revision>8</cp:revision>
  <dcterms:created xsi:type="dcterms:W3CDTF">2021-06-02T10:56:00Z</dcterms:created>
  <dcterms:modified xsi:type="dcterms:W3CDTF">2023-05-29T12:39:00Z</dcterms:modified>
</cp:coreProperties>
</file>